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ALGEMENE VOORWAARDEN – Amavini </w:t>
      </w:r>
    </w:p>
    <w:p w:rsidR="00000000" w:rsidDel="00000000" w:rsidP="00000000" w:rsidRDefault="00000000" w:rsidRPr="00000000" w14:paraId="0000000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Algemeen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Deze voorwaarden gelden voor alle bestellingen via onze webshop. Door te bestellen ga je akkoord met deze voorwaarden. </w:t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2.Leeftijd</w:t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Wij verkopen uitsluitend aan personen van 18 jaar of ouder. Prijzen en betaling Alle prijzen zijn inclusief btw. Betaling verloopt via de betaalmethoden die op de website worden aangeboden. </w:t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3.Levering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Bestellingen worden verzonden binnen 1–4 werkdagen. Verzendkosten worden vooraf duidelijk vermeld. </w:t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Voor bestellingen binnen België wordt een verzendkost van €15,95 aangerekend voor bestellingen met een totaalbedrag lager dan €115,00. </w:t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Voor leveringen buiten België geldt een verzendkost van €15,95 voor bestellingen met een totaalbedrag lager dan €300. </w:t>
      </w:r>
    </w:p>
    <w:p w:rsidR="00000000" w:rsidDel="00000000" w:rsidP="00000000" w:rsidRDefault="00000000" w:rsidRPr="00000000" w14:paraId="0000000E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 levering vindt plaats op het door jou opgegeven adres. </w:t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4.Klachten en retour</w:t>
      </w:r>
    </w:p>
    <w:p w:rsidR="00000000" w:rsidDel="00000000" w:rsidP="00000000" w:rsidRDefault="00000000" w:rsidRPr="00000000" w14:paraId="0000001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Klachten dienen binnen 7 dagen na ontvangst te worden gemeld. We zoeken samen naar een passende oplossing. Bij beschadiging of fout leveren we opnieuw of vergoeden we het product. </w:t>
      </w:r>
    </w:p>
    <w:p w:rsidR="00000000" w:rsidDel="00000000" w:rsidP="00000000" w:rsidRDefault="00000000" w:rsidRPr="00000000" w14:paraId="0000001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5.Aansprakelijkheid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Amavini is niet aansprakelijk voor schade als gevolg van verkeerd gebruik of door derden.</w:t>
      </w:r>
    </w:p>
    <w:p w:rsidR="00000000" w:rsidDel="00000000" w:rsidP="00000000" w:rsidRDefault="00000000" w:rsidRPr="00000000" w14:paraId="0000001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6.Betaling</w:t>
      </w:r>
    </w:p>
    <w:p w:rsidR="00000000" w:rsidDel="00000000" w:rsidP="00000000" w:rsidRDefault="00000000" w:rsidRPr="00000000" w14:paraId="0000001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Indien er gekozen wordt voor betaling via factuur, verzoeken wij u vriendelijk het factuurbedrag binnen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14 dagen</w:t>
      </w:r>
      <w:r w:rsidDel="00000000" w:rsidR="00000000" w:rsidRPr="00000000">
        <w:rPr>
          <w:sz w:val="26"/>
          <w:szCs w:val="26"/>
          <w:rtl w:val="0"/>
        </w:rPr>
        <w:t xml:space="preserve"> na factuurdatum te voldoen. Bij uitblijven van betaling behouden wij ons het recht voor om verdere stappen te ondernemen.</w:t>
      </w:r>
    </w:p>
    <w:p w:rsidR="00000000" w:rsidDel="00000000" w:rsidP="00000000" w:rsidRDefault="00000000" w:rsidRPr="00000000" w14:paraId="0000001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Deze betalingsmogelijkheid is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uitsluitend geldig voor klanten met een geldig btw-nummer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6pgszlBmXceQIH144iP4Y9Xiqg==">CgMxLjA4AHIhMTVOWVREY0NCb1FtOEt3ZDJoNlZZMUw4YXBxTXhkYlJi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